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D1" w:rsidRDefault="009D2E1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6D1" w:rsidRDefault="009D2E15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KARTA CHARAKTERYSTYKI  EX  7.02</w:t>
      </w:r>
    </w:p>
    <w:p w:rsidR="00177D0B" w:rsidRPr="00177D0B" w:rsidRDefault="00177D0B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F23498">
        <w:rPr>
          <w:rFonts w:ascii="Arial" w:hAnsi="Arial"/>
          <w:b/>
          <w:bCs/>
          <w:sz w:val="18"/>
          <w:szCs w:val="18"/>
        </w:rPr>
        <w:t>Zgodnie z 1907/2006/WE, art. 31</w:t>
      </w:r>
    </w:p>
    <w:p w:rsidR="001006D1" w:rsidRDefault="009D2E1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04.06.2008</w:t>
      </w:r>
    </w:p>
    <w:p w:rsidR="001006D1" w:rsidRDefault="00177D0B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 31.05.2021</w:t>
      </w:r>
    </w:p>
    <w:p w:rsidR="001006D1" w:rsidRDefault="001006D1">
      <w:pPr>
        <w:pStyle w:val="Standard"/>
        <w:rPr>
          <w:rFonts w:ascii="Arial" w:hAnsi="Arial"/>
        </w:rPr>
      </w:pPr>
    </w:p>
    <w:p w:rsidR="004329C0" w:rsidRDefault="004329C0" w:rsidP="004329C0">
      <w:pPr>
        <w:pStyle w:val="Standard"/>
      </w:pPr>
      <w:r w:rsidRPr="00822C07">
        <w:rPr>
          <w:rFonts w:ascii="Arial" w:hAnsi="Arial"/>
          <w:b/>
          <w:bCs/>
          <w:highlight w:val="lightGray"/>
        </w:rPr>
        <w:t xml:space="preserve">SEKCJA1. Identyfikacja </w:t>
      </w:r>
      <w:r w:rsidR="00177D0B">
        <w:rPr>
          <w:rFonts w:ascii="Arial" w:hAnsi="Arial"/>
          <w:b/>
          <w:bCs/>
          <w:highlight w:val="lightGray"/>
        </w:rPr>
        <w:t xml:space="preserve">substancji / </w:t>
      </w:r>
      <w:r w:rsidRPr="00822C07">
        <w:rPr>
          <w:rFonts w:ascii="Arial" w:hAnsi="Arial"/>
          <w:b/>
          <w:bCs/>
          <w:highlight w:val="lightGray"/>
        </w:rPr>
        <w:t>mieszaniny i identyfikacja przedsiębiorstwa</w:t>
      </w:r>
    </w:p>
    <w:p w:rsidR="004329C0" w:rsidRPr="00822C07" w:rsidRDefault="004329C0" w:rsidP="004329C0">
      <w:pPr>
        <w:pStyle w:val="Standard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1006D1" w:rsidRDefault="009D2E15">
      <w:pPr>
        <w:pStyle w:val="Standard"/>
      </w:pPr>
      <w:r>
        <w:rPr>
          <w:rFonts w:ascii="Arial" w:hAnsi="Arial"/>
          <w:iCs/>
          <w:sz w:val="21"/>
          <w:szCs w:val="21"/>
        </w:rPr>
        <w:t xml:space="preserve">Nazwa handlowa: </w:t>
      </w:r>
    </w:p>
    <w:p w:rsidR="001006D1" w:rsidRDefault="00C42C1F">
      <w:pPr>
        <w:pStyle w:val="Standard"/>
        <w:ind w:firstLine="708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EX 7.02</w:t>
      </w:r>
      <w:r w:rsidR="00C6336B">
        <w:rPr>
          <w:rFonts w:ascii="Arial" w:hAnsi="Arial"/>
          <w:b/>
          <w:bCs/>
          <w:sz w:val="21"/>
          <w:szCs w:val="21"/>
        </w:rPr>
        <w:t xml:space="preserve">  PORO GRUNT –Płynny  preparat gruntujący głęboko penetrujący.</w:t>
      </w:r>
    </w:p>
    <w:p w:rsidR="00C42C1F" w:rsidRPr="0021731A" w:rsidRDefault="0021731A">
      <w:pPr>
        <w:pStyle w:val="Standard"/>
        <w:ind w:firstLine="708"/>
        <w:rPr>
          <w:rFonts w:ascii="Arial" w:hAnsi="Arial"/>
          <w:b/>
          <w:bCs/>
          <w:sz w:val="21"/>
          <w:szCs w:val="21"/>
          <w:lang w:val="en-US"/>
        </w:rPr>
      </w:pPr>
      <w:r w:rsidRPr="0021731A">
        <w:rPr>
          <w:rFonts w:ascii="Arial" w:hAnsi="Arial"/>
          <w:b/>
          <w:bCs/>
          <w:i/>
          <w:sz w:val="21"/>
          <w:szCs w:val="21"/>
          <w:lang w:val="en-US"/>
        </w:rPr>
        <w:t>SYNONIMY</w:t>
      </w:r>
      <w:r w:rsidRPr="0021731A">
        <w:rPr>
          <w:rFonts w:ascii="Arial" w:hAnsi="Arial"/>
          <w:b/>
          <w:bCs/>
          <w:sz w:val="21"/>
          <w:szCs w:val="21"/>
          <w:lang w:val="en-US"/>
        </w:rPr>
        <w:t>:</w:t>
      </w:r>
      <w:r>
        <w:rPr>
          <w:rFonts w:ascii="Arial" w:hAnsi="Arial"/>
          <w:b/>
          <w:bCs/>
          <w:sz w:val="21"/>
          <w:szCs w:val="21"/>
          <w:lang w:val="en-US"/>
        </w:rPr>
        <w:t xml:space="preserve">  </w:t>
      </w:r>
      <w:r w:rsidRPr="0021731A">
        <w:rPr>
          <w:rFonts w:ascii="Arial" w:hAnsi="Arial"/>
          <w:b/>
          <w:bCs/>
          <w:sz w:val="21"/>
          <w:szCs w:val="21"/>
          <w:lang w:val="en-US"/>
        </w:rPr>
        <w:t>INVEST GRUNT  EX 7.06 , RETRO GRUNT, UNI-SELER MAX BERNER,</w:t>
      </w:r>
    </w:p>
    <w:p w:rsidR="0021731A" w:rsidRPr="008F64F0" w:rsidRDefault="0021731A">
      <w:pPr>
        <w:pStyle w:val="Standard"/>
        <w:ind w:firstLine="708"/>
        <w:rPr>
          <w:rFonts w:ascii="Arial" w:hAnsi="Arial"/>
          <w:b/>
          <w:bCs/>
          <w:sz w:val="21"/>
          <w:szCs w:val="21"/>
        </w:rPr>
      </w:pPr>
      <w:r w:rsidRPr="008F64F0">
        <w:rPr>
          <w:rFonts w:ascii="Arial" w:hAnsi="Arial"/>
          <w:b/>
          <w:bCs/>
          <w:sz w:val="21"/>
          <w:szCs w:val="21"/>
        </w:rPr>
        <w:t>BEST –GRUNT , GRUNT-EK</w:t>
      </w:r>
    </w:p>
    <w:p w:rsidR="001006D1" w:rsidRDefault="009D2E15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Identyfikator:</w:t>
      </w:r>
    </w:p>
    <w:p w:rsidR="001006D1" w:rsidRDefault="009D2E15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Numer rejestracji:</w:t>
      </w:r>
    </w:p>
    <w:p w:rsidR="001006D1" w:rsidRDefault="009D2E15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Kod towaru:</w:t>
      </w:r>
    </w:p>
    <w:p w:rsidR="001006D1" w:rsidRDefault="009D2E15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Inne nazwy:</w:t>
      </w:r>
    </w:p>
    <w:p w:rsidR="001006D1" w:rsidRDefault="001006D1">
      <w:pPr>
        <w:pStyle w:val="Standard"/>
        <w:rPr>
          <w:rFonts w:ascii="Arial" w:hAnsi="Arial"/>
          <w:bCs/>
          <w:sz w:val="21"/>
          <w:szCs w:val="21"/>
        </w:rPr>
      </w:pPr>
    </w:p>
    <w:p w:rsidR="001006D1" w:rsidRPr="004329C0" w:rsidRDefault="009D2E15">
      <w:pPr>
        <w:pStyle w:val="Standard"/>
        <w:rPr>
          <w:b/>
        </w:rPr>
      </w:pPr>
      <w:r w:rsidRPr="004329C0">
        <w:rPr>
          <w:rFonts w:ascii="Arial" w:hAnsi="Arial"/>
          <w:b/>
          <w:sz w:val="21"/>
          <w:szCs w:val="21"/>
        </w:rPr>
        <w:t>1.2</w:t>
      </w:r>
      <w:r w:rsidRPr="004329C0">
        <w:rPr>
          <w:rFonts w:ascii="Arial" w:hAnsi="Arial"/>
          <w:b/>
          <w:i/>
          <w:iCs/>
          <w:sz w:val="21"/>
          <w:szCs w:val="21"/>
        </w:rPr>
        <w:t xml:space="preserve"> Istotne zidentyfikowane zastosowania oraz </w:t>
      </w:r>
      <w:r w:rsidR="00177D0B">
        <w:rPr>
          <w:rFonts w:ascii="Arial" w:hAnsi="Arial"/>
          <w:b/>
          <w:i/>
          <w:iCs/>
          <w:sz w:val="21"/>
          <w:szCs w:val="21"/>
        </w:rPr>
        <w:t xml:space="preserve">zastosowania </w:t>
      </w:r>
      <w:r w:rsidRPr="004329C0">
        <w:rPr>
          <w:rFonts w:ascii="Arial" w:hAnsi="Arial"/>
          <w:b/>
          <w:i/>
          <w:iCs/>
          <w:sz w:val="21"/>
          <w:szCs w:val="21"/>
        </w:rPr>
        <w:t>odradzane :</w:t>
      </w:r>
    </w:p>
    <w:p w:rsidR="001006D1" w:rsidRDefault="009D2E15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Do gruntowania wszystkich podłoży takich jak podłoża gipsowe, anhydrytowe, betonowe, cementowe i cementowo-wapienne oraz itp..</w:t>
      </w:r>
    </w:p>
    <w:p w:rsidR="001006D1" w:rsidRDefault="009D2E15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Przeznaczony do stosowania wewnątrz i na zewnątrz.</w:t>
      </w:r>
    </w:p>
    <w:p w:rsidR="001006D1" w:rsidRDefault="009D2E15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mogą być dodawane do żywności</w:t>
      </w:r>
    </w:p>
    <w:p w:rsidR="001006D1" w:rsidRDefault="001006D1">
      <w:pPr>
        <w:pStyle w:val="Standard"/>
        <w:rPr>
          <w:rFonts w:ascii="Arial" w:hAnsi="Arial"/>
          <w:sz w:val="21"/>
          <w:szCs w:val="21"/>
        </w:rPr>
      </w:pPr>
    </w:p>
    <w:p w:rsidR="004329C0" w:rsidRPr="008650CF" w:rsidRDefault="004329C0" w:rsidP="004329C0">
      <w:pPr>
        <w:pStyle w:val="Standard"/>
        <w:rPr>
          <w:rFonts w:ascii="Arial" w:hAnsi="Arial"/>
          <w:b/>
          <w:i/>
          <w:iCs/>
          <w:sz w:val="20"/>
          <w:szCs w:val="20"/>
        </w:rPr>
      </w:pPr>
      <w:r w:rsidRPr="008650CF">
        <w:rPr>
          <w:rFonts w:ascii="Arial" w:hAnsi="Arial"/>
          <w:b/>
          <w:sz w:val="20"/>
          <w:szCs w:val="20"/>
        </w:rPr>
        <w:t>1.3</w:t>
      </w:r>
      <w:r w:rsidRPr="008650CF">
        <w:rPr>
          <w:rFonts w:ascii="Arial" w:hAnsi="Arial"/>
          <w:b/>
          <w:i/>
          <w:iCs/>
          <w:sz w:val="20"/>
          <w:szCs w:val="20"/>
        </w:rPr>
        <w:t xml:space="preserve"> Dane dotyczące dostawcy karty charakterystyki</w:t>
      </w:r>
    </w:p>
    <w:p w:rsidR="004329C0" w:rsidRPr="003661C6" w:rsidRDefault="004329C0" w:rsidP="004329C0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3661C6">
        <w:rPr>
          <w:rFonts w:ascii="Arial" w:hAnsi="Arial" w:cs="Arial"/>
          <w:b/>
          <w:bCs/>
          <w:sz w:val="20"/>
          <w:szCs w:val="20"/>
        </w:rPr>
        <w:t>P.P.H.U EURO-MIX Sp. z o.o.</w:t>
      </w:r>
    </w:p>
    <w:p w:rsidR="004329C0" w:rsidRPr="003661C6" w:rsidRDefault="004329C0" w:rsidP="004329C0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3661C6">
        <w:rPr>
          <w:rFonts w:ascii="Arial" w:hAnsi="Arial" w:cs="Arial"/>
          <w:b/>
          <w:bCs/>
          <w:sz w:val="20"/>
          <w:szCs w:val="20"/>
        </w:rPr>
        <w:t>44-240 Żory ; ul. Boczna 6</w:t>
      </w:r>
    </w:p>
    <w:p w:rsidR="004329C0" w:rsidRPr="003661C6" w:rsidRDefault="004329C0" w:rsidP="004329C0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661C6">
        <w:rPr>
          <w:rFonts w:ascii="Arial" w:hAnsi="Arial" w:cs="Arial"/>
          <w:b/>
          <w:bCs/>
          <w:sz w:val="20"/>
          <w:szCs w:val="20"/>
        </w:rPr>
        <w:t>tel</w:t>
      </w:r>
      <w:proofErr w:type="spellEnd"/>
      <w:r w:rsidRPr="003661C6">
        <w:rPr>
          <w:rFonts w:ascii="Arial" w:hAnsi="Arial" w:cs="Arial"/>
          <w:b/>
          <w:bCs/>
          <w:sz w:val="20"/>
          <w:szCs w:val="20"/>
        </w:rPr>
        <w:t>/fax 032 43 44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3661C6">
        <w:rPr>
          <w:rFonts w:ascii="Arial" w:hAnsi="Arial" w:cs="Arial"/>
          <w:b/>
          <w:bCs/>
          <w:sz w:val="20"/>
          <w:szCs w:val="20"/>
        </w:rPr>
        <w:t>472</w:t>
      </w:r>
    </w:p>
    <w:p w:rsidR="001006D1" w:rsidRDefault="001006D1">
      <w:pPr>
        <w:pStyle w:val="Standard"/>
        <w:rPr>
          <w:rFonts w:ascii="Arial" w:hAnsi="Arial"/>
          <w:sz w:val="21"/>
          <w:szCs w:val="21"/>
        </w:rPr>
      </w:pPr>
    </w:p>
    <w:p w:rsidR="001006D1" w:rsidRDefault="009D2E15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 w:rsidR="00177D0B">
        <w:rPr>
          <w:rFonts w:ascii="Arial" w:hAnsi="Arial" w:cs="Arial"/>
          <w:sz w:val="20"/>
          <w:szCs w:val="20"/>
        </w:rPr>
        <w:t xml:space="preserve">, </w:t>
      </w:r>
    </w:p>
    <w:p w:rsidR="001006D1" w:rsidRDefault="009D2E1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006D1" w:rsidRDefault="009D2E15">
      <w:pPr>
        <w:pStyle w:val="Standard"/>
        <w:rPr>
          <w:rFonts w:ascii="Arial" w:hAnsi="Arial" w:cs="Arial"/>
          <w:sz w:val="20"/>
          <w:szCs w:val="20"/>
        </w:rPr>
      </w:pPr>
      <w:r w:rsidRPr="004329C0">
        <w:rPr>
          <w:rFonts w:ascii="Arial" w:hAnsi="Arial" w:cs="Arial"/>
          <w:b/>
          <w:sz w:val="20"/>
          <w:szCs w:val="20"/>
        </w:rPr>
        <w:t>1.4 Telefon alarmowy</w:t>
      </w:r>
      <w:r w:rsidR="00177D0B">
        <w:rPr>
          <w:rFonts w:ascii="Arial" w:hAnsi="Arial" w:cs="Arial"/>
          <w:sz w:val="20"/>
          <w:szCs w:val="20"/>
        </w:rPr>
        <w:t>: 032/</w:t>
      </w:r>
      <w:r>
        <w:rPr>
          <w:rFonts w:ascii="Arial" w:hAnsi="Arial" w:cs="Arial"/>
          <w:sz w:val="20"/>
          <w:szCs w:val="20"/>
        </w:rPr>
        <w:t xml:space="preserve"> 43 44 472 w. 51 w godz. 7.00-15.00</w:t>
      </w:r>
    </w:p>
    <w:p w:rsidR="001006D1" w:rsidRDefault="009D2E1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29C0">
        <w:rPr>
          <w:rFonts w:ascii="Arial" w:hAnsi="Arial" w:cs="Arial"/>
          <w:sz w:val="20"/>
          <w:szCs w:val="20"/>
        </w:rPr>
        <w:tab/>
        <w:t>po godz. 15 tej – 112</w:t>
      </w: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4329C0" w:rsidRPr="00822C07" w:rsidRDefault="004329C0" w:rsidP="004329C0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4329C0" w:rsidRPr="00822C07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4329C0" w:rsidRDefault="004329C0" w:rsidP="004329C0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4329C0" w:rsidRPr="00822C07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4329C0" w:rsidRPr="00BC32E7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składowe:</w:t>
      </w:r>
    </w:p>
    <w:p w:rsidR="00DC05B2" w:rsidRDefault="00DC05B2" w:rsidP="004329C0">
      <w:pPr>
        <w:pStyle w:val="Standard"/>
        <w:rPr>
          <w:rFonts w:ascii="Arial" w:hAnsi="Arial"/>
          <w:sz w:val="20"/>
          <w:szCs w:val="20"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177D0B" w:rsidTr="00C00360">
        <w:tc>
          <w:tcPr>
            <w:tcW w:w="10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D0B" w:rsidRDefault="00177D0B" w:rsidP="00C00360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Składniki niebezpieczne  zawarte w mieszaninie</w:t>
            </w:r>
          </w:p>
        </w:tc>
      </w:tr>
      <w:tr w:rsidR="00177D0B" w:rsidRPr="004452D8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D0B" w:rsidRPr="006841DC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177D0B" w:rsidRPr="006841DC" w:rsidRDefault="00177D0B" w:rsidP="00C00360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177D0B" w:rsidRPr="006841DC" w:rsidRDefault="00177D0B" w:rsidP="00C00360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177D0B" w:rsidRPr="006841DC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18"/>
                <w:szCs w:val="18"/>
                <w:lang w:val="en-US"/>
              </w:rPr>
              <w:t>Nr</w:t>
            </w:r>
            <w:proofErr w:type="spellEnd"/>
            <w:r w:rsidRPr="006841DC">
              <w:rPr>
                <w:rFonts w:ascii="Arial" w:hAnsi="Arial"/>
                <w:sz w:val="18"/>
                <w:szCs w:val="18"/>
                <w:lang w:val="en-US"/>
              </w:rPr>
              <w:t xml:space="preserve">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D0B" w:rsidRPr="004452D8" w:rsidRDefault="00177D0B" w:rsidP="00C00360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73A4AC2" wp14:editId="4252E1F2">
                  <wp:extent cx="228600" cy="228600"/>
                  <wp:effectExtent l="0" t="0" r="0" b="0"/>
                  <wp:docPr id="4" name="Obraz 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0B2E938" wp14:editId="6AA9B6D3">
                  <wp:extent cx="161925" cy="161700"/>
                  <wp:effectExtent l="0" t="0" r="0" b="0"/>
                  <wp:docPr id="5" name="Obraz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 1,H410 ( M=1);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0BD7A050" wp14:editId="6A2DCBF7">
                  <wp:extent cx="215358" cy="215059"/>
                  <wp:effectExtent l="0" t="0" r="0" b="0"/>
                  <wp:docPr id="6" name="Obraz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D0B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177D0B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177D0B" w:rsidRPr="004452D8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5-10 %</w:t>
            </w:r>
          </w:p>
        </w:tc>
      </w:tr>
      <w:tr w:rsidR="00177D0B" w:rsidRPr="002F739D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D0B" w:rsidRPr="002F739D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177D0B" w:rsidRPr="002F739D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177D0B" w:rsidRPr="002F739D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177D0B" w:rsidRPr="002F739D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D0B" w:rsidRPr="002F739D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9F6B7B1" wp14:editId="08F1EFE6">
                  <wp:extent cx="178267" cy="178515"/>
                  <wp:effectExtent l="0" t="0" r="0" b="0"/>
                  <wp:docPr id="8" name="Obraz 8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Ox.Sol.3,H272;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448D01ED" wp14:editId="708FC3DA">
                  <wp:extent cx="171450" cy="171212"/>
                  <wp:effectExtent l="0" t="0" r="0" b="635"/>
                  <wp:docPr id="10" name="Obraz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D0B" w:rsidRPr="002F739D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177D0B" w:rsidRPr="002F739D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 1-3%</w:t>
            </w:r>
          </w:p>
        </w:tc>
      </w:tr>
      <w:tr w:rsidR="00177D0B" w:rsidRPr="00E2210A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D0B" w:rsidRPr="00EB3313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Masa poreakcyjna</w:t>
            </w:r>
            <w:r w:rsidRPr="00EB3313">
              <w:rPr>
                <w:rFonts w:ascii="Arial" w:hAnsi="Arial"/>
                <w:sz w:val="20"/>
                <w:szCs w:val="20"/>
              </w:rPr>
              <w:t xml:space="preserve"> 5 chlo</w:t>
            </w:r>
            <w:r>
              <w:rPr>
                <w:rFonts w:ascii="Arial" w:hAnsi="Arial"/>
                <w:sz w:val="20"/>
                <w:szCs w:val="20"/>
              </w:rPr>
              <w:t>ro-2-metylo-2H-izotiazol-3-onu i</w:t>
            </w:r>
            <w:r w:rsidRPr="00EB3313">
              <w:rPr>
                <w:rFonts w:ascii="Arial" w:hAnsi="Arial"/>
                <w:sz w:val="20"/>
                <w:szCs w:val="20"/>
              </w:rPr>
              <w:t xml:space="preserve"> 2-metylo-2H-izotiazol-3-onu (3:1)</w:t>
            </w:r>
          </w:p>
          <w:p w:rsidR="00177D0B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177D0B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177D0B" w:rsidRPr="00EB3313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D0B" w:rsidRDefault="00177D0B" w:rsidP="00C00360">
            <w:pPr>
              <w:pStyle w:val="TableContents"/>
              <w:rPr>
                <w:noProof/>
                <w:lang w:eastAsia="pl-PL" w:bidi="ar-SA"/>
              </w:rPr>
            </w:pPr>
          </w:p>
          <w:p w:rsidR="00177D0B" w:rsidRDefault="00177D0B" w:rsidP="00177D0B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>
              <w:rPr>
                <w:lang w:val="en-US"/>
              </w:rPr>
              <w:t xml:space="preserve">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 xml:space="preserve">. 3,H301; 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 xml:space="preserve">. 2, H310; 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>. 2, H330;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D2C0144" wp14:editId="7C398403">
                  <wp:extent cx="228600" cy="228600"/>
                  <wp:effectExtent l="0" t="0" r="0" b="0"/>
                  <wp:docPr id="17" name="Obraz 1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1C,H314; Eye Dam. 1, H318 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58A6006" wp14:editId="6892A69C">
                  <wp:extent cx="161925" cy="161700"/>
                  <wp:effectExtent l="0" t="0" r="0" b="0"/>
                  <wp:docPr id="18" name="Obraz 1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(M=100);Aquatic Chronic 1,H410 (M=100)</w:t>
            </w:r>
          </w:p>
          <w:p w:rsidR="00177D0B" w:rsidRPr="00FD2C2D" w:rsidRDefault="00177D0B" w:rsidP="00C00360">
            <w:pPr>
              <w:pStyle w:val="TableContents"/>
              <w:ind w:left="360"/>
              <w:rPr>
                <w:noProof/>
                <w:lang w:eastAsia="pl-PL" w:bidi="ar-SA"/>
              </w:rPr>
            </w:pPr>
            <w:r w:rsidRPr="00FD2C2D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t>;</w:t>
            </w:r>
            <w:r w:rsidRPr="00FD2C2D">
              <w:rPr>
                <w:noProof/>
                <w:lang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7E4A446D" wp14:editId="022FF6FF">
                  <wp:extent cx="215358" cy="215059"/>
                  <wp:effectExtent l="0" t="0" r="0" b="0"/>
                  <wp:docPr id="19" name="Obraz 1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C2D">
              <w:rPr>
                <w:noProof/>
                <w:lang w:eastAsia="pl-PL" w:bidi="ar-SA"/>
              </w:rPr>
              <w:t xml:space="preserve"> Skin Sens.1A, H317 EUH071</w:t>
            </w:r>
          </w:p>
          <w:p w:rsidR="00177D0B" w:rsidRPr="00FD2C2D" w:rsidRDefault="00177D0B" w:rsidP="00C00360">
            <w:pPr>
              <w:pStyle w:val="TableContents"/>
              <w:ind w:left="360"/>
              <w:rPr>
                <w:noProof/>
                <w:lang w:eastAsia="pl-PL" w:bidi="ar-SA"/>
              </w:rPr>
            </w:pPr>
            <w:r w:rsidRPr="00FD2C2D">
              <w:rPr>
                <w:noProof/>
                <w:lang w:eastAsia="pl-PL" w:bidi="ar-SA"/>
              </w:rPr>
              <w:t>Określone granice stężeń:</w:t>
            </w:r>
          </w:p>
          <w:p w:rsidR="00177D0B" w:rsidRPr="00C91000" w:rsidRDefault="00177D0B" w:rsidP="00C00360">
            <w:pPr>
              <w:pStyle w:val="TableContents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C91000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Corr.1C ; H314 : C ≥0,6%</w:t>
            </w:r>
          </w:p>
          <w:p w:rsidR="00177D0B" w:rsidRPr="00FD2C2D" w:rsidRDefault="00177D0B" w:rsidP="00C00360">
            <w:pPr>
              <w:pStyle w:val="TableContents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FD2C2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Irrit. 2 ; H315: 0,06% ≤ c &lt;0,6%</w:t>
            </w:r>
          </w:p>
          <w:p w:rsidR="00177D0B" w:rsidRPr="00FD2C2D" w:rsidRDefault="00177D0B" w:rsidP="00C00360">
            <w:pPr>
              <w:pStyle w:val="TableContents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FD2C2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Dam. 1 : H318 : c ≥ 06%</w:t>
            </w:r>
          </w:p>
          <w:p w:rsidR="00177D0B" w:rsidRPr="00FD2C2D" w:rsidRDefault="00177D0B" w:rsidP="00C00360">
            <w:pPr>
              <w:pStyle w:val="TableContents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FD2C2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Irrit. 2; H 319 : 0,06% ≤ c &lt;0,6%</w:t>
            </w:r>
          </w:p>
          <w:p w:rsidR="00177D0B" w:rsidRPr="00C91000" w:rsidRDefault="00177D0B" w:rsidP="00C00360">
            <w:pPr>
              <w:pStyle w:val="TableContents"/>
              <w:ind w:left="360"/>
              <w:rPr>
                <w:rFonts w:ascii="Arial" w:hAnsi="Arial" w:cs="Arial"/>
                <w:lang w:val="en-US"/>
              </w:rPr>
            </w:pPr>
            <w:r w:rsidRPr="00C91000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 1A; H317 :c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≥ 0,0015%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D0B" w:rsidRPr="00E2210A" w:rsidRDefault="00177D0B" w:rsidP="00C0036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C91000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Arial" w:hAnsi="Arial"/>
                <w:sz w:val="20"/>
                <w:szCs w:val="20"/>
              </w:rPr>
              <w:t>1,13%</w:t>
            </w:r>
          </w:p>
        </w:tc>
      </w:tr>
    </w:tbl>
    <w:p w:rsidR="00DC05B2" w:rsidRDefault="00DC05B2" w:rsidP="004329C0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4329C0" w:rsidRDefault="00177D0B" w:rsidP="004329C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 xml:space="preserve">Sekcja 4.  </w:t>
      </w:r>
      <w:r>
        <w:rPr>
          <w:rFonts w:ascii="Arial" w:hAnsi="Arial"/>
          <w:b/>
          <w:bCs/>
        </w:rPr>
        <w:t>Środki pierwszej pomocy.</w:t>
      </w:r>
    </w:p>
    <w:p w:rsidR="00177D0B" w:rsidRDefault="00177D0B" w:rsidP="00177D0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Wskazówki ogólne</w:t>
      </w:r>
    </w:p>
    <w:p w:rsidR="00177D0B" w:rsidRDefault="00177D0B" w:rsidP="00177D0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177D0B" w:rsidRDefault="00177D0B" w:rsidP="00177D0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 przypadku dostania się do dróg oddechowych i jamy ustnej.</w:t>
      </w:r>
    </w:p>
    <w:p w:rsidR="00177D0B" w:rsidRDefault="00177D0B" w:rsidP="00177D0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177D0B" w:rsidRDefault="00177D0B" w:rsidP="00177D0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Przy kontakcie z skórą.</w:t>
      </w:r>
    </w:p>
    <w:p w:rsidR="00177D0B" w:rsidRDefault="00177D0B" w:rsidP="00177D0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177D0B" w:rsidRDefault="00177D0B" w:rsidP="00177D0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Po dostaniu się do oczu.</w:t>
      </w:r>
    </w:p>
    <w:p w:rsidR="00177D0B" w:rsidRDefault="00177D0B" w:rsidP="00177D0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ok. 15 min, unikać silnego strumienia wody ze względu na ryzyko uszkodzenia rogówki . Jeżeli podrażnienia się utrzymują wezwać lekarza.</w:t>
      </w:r>
    </w:p>
    <w:p w:rsidR="00177D0B" w:rsidRDefault="00177D0B" w:rsidP="00177D0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Po połknięciu.</w:t>
      </w:r>
    </w:p>
    <w:p w:rsidR="00177D0B" w:rsidRDefault="00177D0B" w:rsidP="00177D0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177D0B" w:rsidRDefault="00177D0B" w:rsidP="00177D0B">
      <w:pPr>
        <w:pStyle w:val="Standard"/>
        <w:rPr>
          <w:rFonts w:ascii="Arial" w:hAnsi="Arial"/>
          <w:sz w:val="20"/>
          <w:szCs w:val="20"/>
        </w:rPr>
      </w:pPr>
    </w:p>
    <w:p w:rsidR="00177D0B" w:rsidRDefault="00177D0B" w:rsidP="00177D0B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177D0B" w:rsidRDefault="00177D0B" w:rsidP="00177D0B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177D0B" w:rsidRDefault="00177D0B" w:rsidP="00177D0B">
      <w:pPr>
        <w:pStyle w:val="Standard"/>
        <w:rPr>
          <w:rFonts w:ascii="Arial" w:hAnsi="Arial"/>
          <w:sz w:val="20"/>
          <w:szCs w:val="20"/>
        </w:rPr>
      </w:pPr>
    </w:p>
    <w:p w:rsidR="00177D0B" w:rsidRDefault="00177D0B" w:rsidP="00177D0B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177D0B" w:rsidRPr="005A0B89" w:rsidRDefault="00177D0B" w:rsidP="00177D0B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4329C0" w:rsidRPr="005A0B89" w:rsidRDefault="004329C0" w:rsidP="004329C0">
      <w:pPr>
        <w:pStyle w:val="Standard"/>
        <w:rPr>
          <w:rFonts w:ascii="Arial" w:hAnsi="Arial"/>
          <w:b/>
          <w:bCs/>
        </w:rPr>
      </w:pPr>
    </w:p>
    <w:p w:rsidR="004329C0" w:rsidRPr="005A0B89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4329C0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4329C0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4329C0" w:rsidRPr="00C9209F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lastRenderedPageBreak/>
        <w:t>Podczas pożaru ze względu na otaczające materiały mogą powstać substancje szkodliwe dla zdrowia.</w:t>
      </w:r>
    </w:p>
    <w:p w:rsidR="00DC05B2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 xml:space="preserve">Nałożyć odzież gazoszczelna i </w:t>
      </w:r>
      <w:r w:rsidR="00DC05B2">
        <w:rPr>
          <w:rFonts w:ascii="Arial" w:hAnsi="Arial"/>
          <w:sz w:val="20"/>
          <w:szCs w:val="20"/>
        </w:rPr>
        <w:t>aparat izolujący drogi oddechowe</w:t>
      </w:r>
    </w:p>
    <w:p w:rsidR="004329C0" w:rsidRPr="00DC05B2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4329C0" w:rsidRDefault="004329C0" w:rsidP="004329C0">
      <w:pPr>
        <w:pStyle w:val="Standard"/>
        <w:rPr>
          <w:sz w:val="20"/>
          <w:szCs w:val="20"/>
        </w:rPr>
      </w:pPr>
    </w:p>
    <w:p w:rsidR="004329C0" w:rsidRPr="00C9209F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4329C0" w:rsidRPr="00C9209F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4329C0" w:rsidRPr="001D06C9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4329C0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4329C0" w:rsidRDefault="004329C0" w:rsidP="004329C0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4329C0" w:rsidRPr="001D06C9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 xml:space="preserve">SEKCJA 7. Postępowanie z </w:t>
      </w:r>
      <w:r w:rsidR="00294572">
        <w:rPr>
          <w:rFonts w:ascii="Arial" w:hAnsi="Arial"/>
          <w:b/>
          <w:bCs/>
          <w:highlight w:val="lightGray"/>
        </w:rPr>
        <w:t xml:space="preserve"> substancjami i mieszaninami i ich</w:t>
      </w:r>
      <w:r w:rsidRPr="001D06C9">
        <w:rPr>
          <w:rFonts w:ascii="Arial" w:hAnsi="Arial"/>
          <w:b/>
          <w:bCs/>
          <w:highlight w:val="lightGray"/>
        </w:rPr>
        <w:t xml:space="preserve"> magazynowanie</w:t>
      </w:r>
      <w:r>
        <w:rPr>
          <w:rFonts w:ascii="Arial" w:hAnsi="Arial"/>
          <w:b/>
          <w:bCs/>
        </w:rPr>
        <w:t>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Pr="001D06C9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Pr="001D06C9" w:rsidRDefault="00294572" w:rsidP="004329C0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7.2 </w:t>
      </w:r>
      <w:r w:rsidRPr="001D06C9">
        <w:rPr>
          <w:rFonts w:ascii="Arial" w:hAnsi="Arial"/>
          <w:b/>
          <w:sz w:val="20"/>
          <w:szCs w:val="20"/>
        </w:rPr>
        <w:t>2 Warunki bezpiecznego magazynowania</w:t>
      </w:r>
      <w:r>
        <w:rPr>
          <w:rFonts w:ascii="Arial" w:hAnsi="Arial"/>
          <w:b/>
          <w:sz w:val="20"/>
          <w:szCs w:val="20"/>
        </w:rPr>
        <w:t>, w tym informacje  dotyczące wszelkich wzajemnych niezgodności</w:t>
      </w:r>
    </w:p>
    <w:p w:rsidR="004329C0" w:rsidRDefault="004329C0" w:rsidP="004329C0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4329C0" w:rsidRDefault="004329C0" w:rsidP="004329C0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4329C0" w:rsidRDefault="004329C0" w:rsidP="004329C0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</w:p>
    <w:p w:rsidR="004329C0" w:rsidRPr="00D7185D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4329C0" w:rsidRDefault="004329C0" w:rsidP="004329C0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4329C0" w:rsidRDefault="004329C0" w:rsidP="004329C0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4329C0" w:rsidRDefault="004329C0" w:rsidP="004329C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</w:t>
      </w:r>
      <w:r w:rsidR="00294572">
        <w:rPr>
          <w:rFonts w:ascii="Arial" w:hAnsi="Arial"/>
          <w:b/>
          <w:sz w:val="20"/>
          <w:szCs w:val="20"/>
        </w:rPr>
        <w:t xml:space="preserve">ntrola narażenia </w:t>
      </w:r>
    </w:p>
    <w:p w:rsidR="004329C0" w:rsidRDefault="004329C0" w:rsidP="004329C0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Pracodawca jest zobowiązany zapewnić aby stosowane środki ochrony indywidualnej oraz odzież i obuwie 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DC05B2" w:rsidRDefault="00DC05B2" w:rsidP="004329C0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stan skupienia – </w:t>
      </w:r>
      <w:r>
        <w:rPr>
          <w:rFonts w:ascii="Arial" w:hAnsi="Arial"/>
          <w:sz w:val="20"/>
          <w:szCs w:val="20"/>
        </w:rPr>
        <w:t>płyn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kolor -  mleczny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zapach – łagodny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krzepnięcia / topnienia – nieokreślona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palność – niepalna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 xml:space="preserve">wartość </w:t>
      </w:r>
      <w:proofErr w:type="spellStart"/>
      <w:r>
        <w:rPr>
          <w:rFonts w:ascii="Arial" w:hAnsi="Arial"/>
          <w:sz w:val="20"/>
          <w:szCs w:val="20"/>
        </w:rPr>
        <w:t>pH</w:t>
      </w:r>
      <w:proofErr w:type="spellEnd"/>
      <w:r>
        <w:rPr>
          <w:rFonts w:ascii="Arial" w:hAnsi="Arial"/>
          <w:sz w:val="20"/>
          <w:szCs w:val="20"/>
        </w:rPr>
        <w:t xml:space="preserve"> – 7-8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lepkość kinematyczna – nie dotyczy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współczynnik podziału n- </w:t>
      </w:r>
      <w:proofErr w:type="spellStart"/>
      <w:r>
        <w:rPr>
          <w:rFonts w:ascii="Arial" w:hAnsi="Arial"/>
          <w:sz w:val="20"/>
          <w:szCs w:val="20"/>
        </w:rPr>
        <w:t>oktanol</w:t>
      </w:r>
      <w:proofErr w:type="spellEnd"/>
      <w:r>
        <w:rPr>
          <w:rFonts w:ascii="Arial" w:hAnsi="Arial"/>
          <w:sz w:val="20"/>
          <w:szCs w:val="20"/>
        </w:rPr>
        <w:t>/ woda – nieokreślona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gęstość – 1,005</w:t>
      </w:r>
      <w:r>
        <w:rPr>
          <w:rFonts w:ascii="Arial" w:hAnsi="Arial"/>
          <w:sz w:val="20"/>
          <w:szCs w:val="20"/>
        </w:rPr>
        <w:t xml:space="preserve"> g/cm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294572" w:rsidRDefault="00294572" w:rsidP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DC05B2" w:rsidRDefault="0029457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charakterystyka cząstek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nie dotyczy</w:t>
      </w:r>
    </w:p>
    <w:p w:rsidR="00294572" w:rsidRDefault="00294572">
      <w:pPr>
        <w:pStyle w:val="Standard"/>
        <w:rPr>
          <w:rFonts w:ascii="Arial" w:hAnsi="Arial"/>
          <w:sz w:val="20"/>
          <w:szCs w:val="20"/>
        </w:rPr>
      </w:pP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294572" w:rsidRDefault="00294572" w:rsidP="00DC05B2">
      <w:pPr>
        <w:pStyle w:val="Standard"/>
        <w:rPr>
          <w:rFonts w:ascii="Arial" w:hAnsi="Arial"/>
          <w:b/>
          <w:bCs/>
        </w:rPr>
      </w:pP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05B2" w:rsidRDefault="00DC05B2" w:rsidP="00DC05B2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</w:p>
    <w:p w:rsidR="00661120" w:rsidRDefault="00661120" w:rsidP="00661120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>
        <w:rPr>
          <w:rFonts w:ascii="Arial" w:hAnsi="Arial"/>
          <w:b/>
          <w:sz w:val="20"/>
          <w:szCs w:val="20"/>
        </w:rPr>
        <w:t xml:space="preserve"> 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661120" w:rsidRPr="00661120" w:rsidRDefault="00661120" w:rsidP="00DC05B2">
      <w:pPr>
        <w:pStyle w:val="Standard"/>
        <w:rPr>
          <w:rFonts w:ascii="Arial" w:hAnsi="Arial"/>
          <w:sz w:val="20"/>
          <w:szCs w:val="20"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12.3 Zdolność do bio</w:t>
      </w:r>
      <w:r w:rsidR="00661120">
        <w:rPr>
          <w:rFonts w:ascii="Arial" w:hAnsi="Arial"/>
          <w:b/>
          <w:sz w:val="20"/>
          <w:szCs w:val="20"/>
        </w:rPr>
        <w:t>a</w:t>
      </w:r>
      <w:r w:rsidRPr="00B37112">
        <w:rPr>
          <w:rFonts w:ascii="Arial" w:hAnsi="Arial"/>
          <w:b/>
          <w:sz w:val="20"/>
          <w:szCs w:val="20"/>
        </w:rPr>
        <w:t>kumulacji</w:t>
      </w:r>
      <w:r>
        <w:rPr>
          <w:rFonts w:ascii="Arial" w:hAnsi="Arial"/>
          <w:sz w:val="20"/>
          <w:szCs w:val="20"/>
        </w:rPr>
        <w:t xml:space="preserve"> -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</w:t>
      </w:r>
      <w:r w:rsidRPr="00661120">
        <w:rPr>
          <w:rFonts w:ascii="Arial" w:hAnsi="Arial"/>
          <w:b/>
          <w:sz w:val="20"/>
          <w:szCs w:val="20"/>
        </w:rPr>
        <w:t xml:space="preserve">i </w:t>
      </w:r>
      <w:proofErr w:type="spellStart"/>
      <w:r w:rsidRPr="00661120">
        <w:rPr>
          <w:rFonts w:ascii="Arial" w:hAnsi="Arial"/>
          <w:b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DC05B2" w:rsidRPr="00774CFD" w:rsidRDefault="00DC05B2" w:rsidP="00DC05B2">
      <w:pPr>
        <w:pStyle w:val="Standard"/>
        <w:rPr>
          <w:rFonts w:ascii="Arial" w:hAnsi="Arial"/>
          <w:b/>
          <w:bCs/>
        </w:rPr>
      </w:pPr>
    </w:p>
    <w:p w:rsidR="00DC05B2" w:rsidRPr="00774CFD" w:rsidRDefault="00DC05B2" w:rsidP="00DC05B2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DC05B2" w:rsidRDefault="00DC05B2" w:rsidP="00DC05B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 U. 0 poz.1923)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DC05B2" w:rsidRDefault="00DC05B2" w:rsidP="00DC05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DC05B2" w:rsidRPr="00774CFD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DC05B2" w:rsidRDefault="00DC05B2" w:rsidP="00DC05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DC05B2" w:rsidRPr="002F372C" w:rsidRDefault="00DC05B2" w:rsidP="00DC05B2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</w:p>
    <w:p w:rsidR="00DC05B2" w:rsidRPr="00DC05B2" w:rsidRDefault="00DC05B2" w:rsidP="00DC05B2">
      <w:pPr>
        <w:pStyle w:val="Standard"/>
        <w:rPr>
          <w:rFonts w:ascii="Arial" w:hAnsi="Arial"/>
          <w:sz w:val="20"/>
          <w:szCs w:val="20"/>
        </w:rPr>
        <w:sectPr w:rsidR="00DC05B2" w:rsidRPr="00DC05B2" w:rsidSect="00DC05B2">
          <w:headerReference w:type="even" r:id="rId13"/>
          <w:headerReference w:type="default" r:id="rId14"/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lastRenderedPageBreak/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DC05B2" w:rsidRDefault="00DC05B2" w:rsidP="00DC05B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661120" w:rsidRDefault="00661120" w:rsidP="0066112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>
        <w:rPr>
          <w:rFonts w:ascii="Arial" w:hAnsi="Arial" w:cs="Arial"/>
          <w:b/>
          <w:sz w:val="20"/>
        </w:rPr>
        <w:t xml:space="preserve"> lub numer identyfikacyjny ID</w:t>
      </w:r>
    </w:p>
    <w:p w:rsidR="00661120" w:rsidRPr="004E1AFD" w:rsidRDefault="00661120" w:rsidP="00661120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661120" w:rsidRDefault="00661120" w:rsidP="0066112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661120" w:rsidRDefault="00661120" w:rsidP="00661120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661120" w:rsidRDefault="00661120" w:rsidP="0066112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661120" w:rsidRDefault="00661120" w:rsidP="0066112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661120" w:rsidRDefault="00661120" w:rsidP="00661120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661120" w:rsidRDefault="00661120" w:rsidP="0066112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661120" w:rsidRDefault="00661120" w:rsidP="00661120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661120" w:rsidRDefault="00661120" w:rsidP="00661120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661120" w:rsidRDefault="00661120" w:rsidP="00661120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661120" w:rsidRDefault="00661120" w:rsidP="00661120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661120" w:rsidRPr="00E916E4" w:rsidRDefault="00661120" w:rsidP="00661120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61120" w:rsidRDefault="00661120" w:rsidP="0066112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 morski luzem zgodnie z instrumentami IMO</w:t>
      </w:r>
    </w:p>
    <w:p w:rsidR="00661120" w:rsidRDefault="00661120" w:rsidP="00661120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661120" w:rsidRPr="003843FB" w:rsidRDefault="00661120" w:rsidP="00DC05B2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</w:p>
    <w:p w:rsidR="00661120" w:rsidRPr="000042C9" w:rsidRDefault="00661120" w:rsidP="00661120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661120" w:rsidRDefault="00661120" w:rsidP="0066112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661120" w:rsidRDefault="00661120" w:rsidP="0066112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661120" w:rsidRDefault="00661120" w:rsidP="0066112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11 stycznia 2001 r. (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Dz.U.Nr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>. 11 poz. 84) o substancjach i preparatach chemicznych z pó</w:t>
      </w:r>
      <w:r>
        <w:rPr>
          <w:rFonts w:ascii="Arial" w:hAnsi="Arial" w:cs="Arial"/>
          <w:kern w:val="0"/>
          <w:sz w:val="20"/>
          <w:szCs w:val="20"/>
          <w:lang w:bidi="ar-SA"/>
        </w:rPr>
        <w:t>ź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niejszymi zmianami </w:t>
      </w:r>
    </w:p>
    <w:p w:rsidR="00661120" w:rsidRDefault="00661120" w:rsidP="0066112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29.10.2010 o zmianie ustawy o produktach biobójczych oraz ustawy o zmianie ustawy o produktach biobójczych</w:t>
      </w:r>
    </w:p>
    <w:p w:rsidR="00661120" w:rsidRDefault="00661120" w:rsidP="0066112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rodziny , Pracy i Polityki Społecznej z dnia 12 czerwca 2018 w sprawie najwy</w:t>
      </w:r>
      <w:r>
        <w:rPr>
          <w:rFonts w:ascii="Arial" w:hAnsi="Arial" w:cs="Arial"/>
          <w:kern w:val="0"/>
          <w:sz w:val="20"/>
          <w:szCs w:val="20"/>
          <w:lang w:bidi="ar-SA"/>
        </w:rPr>
        <w:t>ż</w:t>
      </w:r>
      <w:r>
        <w:rPr>
          <w:rFonts w:ascii="Arial" w:hAnsi="Arial" w:cs="Arial"/>
          <w:kern w:val="0"/>
          <w:sz w:val="20"/>
          <w:szCs w:val="20"/>
          <w:lang w:bidi="ar-SA"/>
        </w:rPr>
        <w:t>szych dopuszczalnych stężeń i natężeń czynników szkodliwych dla zdrowia w środowisku pracy.</w:t>
      </w:r>
    </w:p>
    <w:p w:rsidR="00661120" w:rsidRDefault="00661120" w:rsidP="0066112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Zdrowia z dnia 30.12.2004 w sprawie ogólnych przepisów bezpieczeństwa i h</w:t>
      </w:r>
      <w:r>
        <w:rPr>
          <w:rFonts w:ascii="Arial" w:hAnsi="Arial" w:cs="Arial"/>
          <w:kern w:val="0"/>
          <w:sz w:val="20"/>
          <w:szCs w:val="20"/>
          <w:lang w:bidi="ar-SA"/>
        </w:rPr>
        <w:t>i</w:t>
      </w:r>
      <w:r>
        <w:rPr>
          <w:rFonts w:ascii="Arial" w:hAnsi="Arial" w:cs="Arial"/>
          <w:kern w:val="0"/>
          <w:sz w:val="20"/>
          <w:szCs w:val="20"/>
          <w:lang w:bidi="ar-SA"/>
        </w:rPr>
        <w:t>gieny pracy związanej z wystąpieniem w miejscu pracy czynników chemicznych( Dz.U. 11/2005 poz. 66)</w:t>
      </w:r>
    </w:p>
    <w:p w:rsidR="00661120" w:rsidRDefault="00661120" w:rsidP="0066112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Rozporządzenie 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MGPiPS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 xml:space="preserve"> z dnia 31.03.2003 w sprawie zasadniczych wymagań dla środków ochrony ind</w:t>
      </w:r>
      <w:r>
        <w:rPr>
          <w:rFonts w:ascii="Arial" w:hAnsi="Arial" w:cs="Arial"/>
          <w:kern w:val="0"/>
          <w:sz w:val="20"/>
          <w:szCs w:val="20"/>
          <w:lang w:bidi="ar-SA"/>
        </w:rPr>
        <w:t>y</w:t>
      </w:r>
      <w:r>
        <w:rPr>
          <w:rFonts w:ascii="Arial" w:hAnsi="Arial" w:cs="Arial"/>
          <w:kern w:val="0"/>
          <w:sz w:val="20"/>
          <w:szCs w:val="20"/>
          <w:lang w:bidi="ar-SA"/>
        </w:rPr>
        <w:t>widualnej. (Dz.U. 80 poz. 725)</w:t>
      </w:r>
    </w:p>
    <w:p w:rsidR="00661120" w:rsidRDefault="00661120" w:rsidP="0066112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Ustawa z dnia 27.2001 o odpadach (Dz.U. Nr 62 poz. 628) oraz rozporządzenie Ministra Środowiska z dnia 27 września 2001 w sprawie katalogu odpadów (Dz.U. Nr 112 poz. 1206)</w:t>
      </w:r>
    </w:p>
    <w:p w:rsidR="00661120" w:rsidRDefault="00661120" w:rsidP="0066112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661120" w:rsidRPr="004756B6" w:rsidRDefault="00661120" w:rsidP="0066112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661120" w:rsidRDefault="00661120" w:rsidP="00661120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661120" w:rsidRDefault="00661120" w:rsidP="00DC05B2">
      <w:pPr>
        <w:pStyle w:val="Standard"/>
        <w:rPr>
          <w:rFonts w:ascii="Arial" w:hAnsi="Arial"/>
          <w:b/>
          <w:bCs/>
        </w:rPr>
      </w:pPr>
    </w:p>
    <w:p w:rsidR="00DC05B2" w:rsidRPr="003843FB" w:rsidRDefault="00DC05B2" w:rsidP="00DC05B2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  <w:r w:rsidRPr="00F737C9">
        <w:rPr>
          <w:rFonts w:ascii="Arial" w:hAnsi="Arial"/>
          <w:b/>
          <w:bCs/>
          <w:highlight w:val="lightGray"/>
        </w:rPr>
        <w:t>SEKCJA 16. Inne informacje.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DC05B2" w:rsidRDefault="00DC05B2" w:rsidP="00DC05B2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</w:t>
      </w:r>
      <w:r>
        <w:rPr>
          <w:i/>
          <w:iCs/>
          <w:sz w:val="22"/>
          <w:szCs w:val="22"/>
        </w:rPr>
        <w:lastRenderedPageBreak/>
        <w:t xml:space="preserve">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4329C0" w:rsidRDefault="004329C0">
      <w:pPr>
        <w:pStyle w:val="Standard"/>
      </w:pPr>
    </w:p>
    <w:p w:rsidR="00DC05B2" w:rsidRDefault="00DC05B2">
      <w:pPr>
        <w:pStyle w:val="Standard"/>
      </w:pPr>
    </w:p>
    <w:p w:rsidR="009E03A7" w:rsidRDefault="009E03A7" w:rsidP="009E03A7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661120" w:rsidRDefault="00661120" w:rsidP="00661120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661120" w:rsidRPr="00371C27" w:rsidRDefault="00661120" w:rsidP="00661120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661120" w:rsidRDefault="00661120" w:rsidP="00661120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661120" w:rsidRDefault="00661120" w:rsidP="00661120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H310 Grozi śmiercią w kontakcie ze skóra</w:t>
      </w:r>
    </w:p>
    <w:p w:rsidR="00661120" w:rsidRDefault="00661120" w:rsidP="00661120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661120" w:rsidRDefault="00661120" w:rsidP="00661120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661120" w:rsidRPr="00337764" w:rsidRDefault="00661120" w:rsidP="00661120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661120" w:rsidRDefault="00661120" w:rsidP="00661120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661120" w:rsidRDefault="00661120" w:rsidP="00661120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661120" w:rsidRDefault="00661120" w:rsidP="00661120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661120" w:rsidRDefault="00661120" w:rsidP="00661120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 Wchłanianie grozi śmiercią</w:t>
      </w:r>
    </w:p>
    <w:p w:rsidR="00661120" w:rsidRPr="005C1367" w:rsidRDefault="00661120" w:rsidP="0066112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661120" w:rsidRDefault="00661120" w:rsidP="00661120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661120" w:rsidRDefault="00661120" w:rsidP="00661120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661120" w:rsidRDefault="00661120" w:rsidP="00661120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</w:p>
    <w:p w:rsidR="009E03A7" w:rsidRDefault="009E03A7" w:rsidP="009E03A7">
      <w:pPr>
        <w:autoSpaceDE w:val="0"/>
        <w:jc w:val="both"/>
        <w:rPr>
          <w:rFonts w:ascii="Arial" w:hAnsi="Arial" w:cs="Arial"/>
          <w:sz w:val="20"/>
        </w:rPr>
      </w:pPr>
    </w:p>
    <w:p w:rsidR="009E03A7" w:rsidRDefault="009E03A7" w:rsidP="009E03A7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9E03A7" w:rsidRDefault="009E03A7" w:rsidP="009E03A7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9E03A7" w:rsidRDefault="009E03A7" w:rsidP="009E03A7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9E03A7" w:rsidRDefault="009E03A7" w:rsidP="009E03A7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5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9E03A7" w:rsidRPr="00812892" w:rsidRDefault="009E03A7" w:rsidP="009E03A7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  <w:bookmarkStart w:id="0" w:name="_GoBack"/>
      <w:bookmarkEnd w:id="0"/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9E03A7" w:rsidRPr="006071A8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1006D1" w:rsidRPr="009E03A7" w:rsidRDefault="001006D1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1006D1" w:rsidRDefault="009D2E1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Koniec karty.</w:t>
      </w: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sectPr w:rsidR="001006D1">
      <w:headerReference w:type="default" r:id="rId16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B2" w:rsidRDefault="00DC05B2">
      <w:r>
        <w:separator/>
      </w:r>
    </w:p>
  </w:endnote>
  <w:endnote w:type="continuationSeparator" w:id="0">
    <w:p w:rsidR="00DC05B2" w:rsidRDefault="00DC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B2" w:rsidRDefault="00DC05B2">
      <w:r>
        <w:rPr>
          <w:color w:val="000000"/>
        </w:rPr>
        <w:separator/>
      </w:r>
    </w:p>
  </w:footnote>
  <w:footnote w:type="continuationSeparator" w:id="0">
    <w:p w:rsidR="00DC05B2" w:rsidRDefault="00DC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B2" w:rsidRPr="002F372C" w:rsidRDefault="00DC05B2">
    <w:pPr>
      <w:pStyle w:val="Nagwek"/>
    </w:pPr>
    <w:r>
      <w:tab/>
      <w:t>4</w:t>
    </w:r>
    <w:r w:rsidRPr="002F372C">
      <w:rPr>
        <w:sz w:val="20"/>
        <w:szCs w:val="20"/>
      </w:rPr>
      <w:t>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9978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C05B2" w:rsidRPr="00DC05B2" w:rsidRDefault="00DC05B2">
        <w:pPr>
          <w:pStyle w:val="Nagwek"/>
          <w:jc w:val="center"/>
          <w:rPr>
            <w:sz w:val="20"/>
            <w:szCs w:val="20"/>
          </w:rPr>
        </w:pPr>
        <w:r w:rsidRPr="00DC05B2">
          <w:rPr>
            <w:sz w:val="20"/>
            <w:szCs w:val="20"/>
          </w:rPr>
          <w:fldChar w:fldCharType="begin"/>
        </w:r>
        <w:r w:rsidRPr="00DC05B2">
          <w:rPr>
            <w:sz w:val="20"/>
            <w:szCs w:val="20"/>
          </w:rPr>
          <w:instrText>PAGE   \* MERGEFORMAT</w:instrText>
        </w:r>
        <w:r w:rsidRPr="00DC05B2">
          <w:rPr>
            <w:sz w:val="20"/>
            <w:szCs w:val="20"/>
          </w:rPr>
          <w:fldChar w:fldCharType="separate"/>
        </w:r>
        <w:r w:rsidR="00661120">
          <w:rPr>
            <w:noProof/>
            <w:sz w:val="20"/>
            <w:szCs w:val="20"/>
          </w:rPr>
          <w:t>5</w:t>
        </w:r>
        <w:r w:rsidRPr="00DC05B2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/6</w:t>
        </w:r>
      </w:p>
    </w:sdtContent>
  </w:sdt>
  <w:p w:rsidR="00DC05B2" w:rsidRDefault="00DC05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3950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C05B2" w:rsidRPr="00DC05B2" w:rsidRDefault="00DC05B2">
        <w:pPr>
          <w:pStyle w:val="Nagwek"/>
          <w:jc w:val="center"/>
          <w:rPr>
            <w:sz w:val="20"/>
            <w:szCs w:val="20"/>
          </w:rPr>
        </w:pPr>
        <w:r w:rsidRPr="00DC05B2">
          <w:rPr>
            <w:sz w:val="20"/>
            <w:szCs w:val="20"/>
          </w:rPr>
          <w:fldChar w:fldCharType="begin"/>
        </w:r>
        <w:r w:rsidRPr="00DC05B2">
          <w:rPr>
            <w:sz w:val="20"/>
            <w:szCs w:val="20"/>
          </w:rPr>
          <w:instrText>PAGE   \* MERGEFORMAT</w:instrText>
        </w:r>
        <w:r w:rsidRPr="00DC05B2">
          <w:rPr>
            <w:sz w:val="20"/>
            <w:szCs w:val="20"/>
          </w:rPr>
          <w:fldChar w:fldCharType="separate"/>
        </w:r>
        <w:r w:rsidR="00661120">
          <w:rPr>
            <w:noProof/>
            <w:sz w:val="20"/>
            <w:szCs w:val="20"/>
          </w:rPr>
          <w:t>6</w:t>
        </w:r>
        <w:r w:rsidRPr="00DC05B2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/6</w:t>
        </w:r>
      </w:p>
    </w:sdtContent>
  </w:sdt>
  <w:p w:rsidR="00DC05B2" w:rsidRPr="00DC05B2" w:rsidRDefault="00DC05B2" w:rsidP="00DC05B2">
    <w:pPr>
      <w:pStyle w:val="Textbod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alt="http://www.unece.org/fileadmin/DAM/trans/danger/publi/ghs/pictograms/skull.gif" style="width:540pt;height:540.75pt;visibility:visible;mso-wrap-style:square" o:bullet="t">
        <v:imagedata r:id="rId1" o:title="skull"/>
      </v:shape>
    </w:pict>
  </w:numPicBullet>
  <w:abstractNum w:abstractNumId="0">
    <w:nsid w:val="5FCE2C76"/>
    <w:multiLevelType w:val="hybridMultilevel"/>
    <w:tmpl w:val="C3E6076E"/>
    <w:lvl w:ilvl="0" w:tplc="7AB60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78C0C02"/>
    <w:multiLevelType w:val="multilevel"/>
    <w:tmpl w:val="A05C86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6D1"/>
    <w:rsid w:val="000405AB"/>
    <w:rsid w:val="001006D1"/>
    <w:rsid w:val="00177D0B"/>
    <w:rsid w:val="001D6B12"/>
    <w:rsid w:val="0021731A"/>
    <w:rsid w:val="00294572"/>
    <w:rsid w:val="0039742A"/>
    <w:rsid w:val="003C5D35"/>
    <w:rsid w:val="004329C0"/>
    <w:rsid w:val="00661120"/>
    <w:rsid w:val="008F64F0"/>
    <w:rsid w:val="009D2E15"/>
    <w:rsid w:val="009E03A7"/>
    <w:rsid w:val="00A6423D"/>
    <w:rsid w:val="00B679FA"/>
    <w:rsid w:val="00C42C1F"/>
    <w:rsid w:val="00C6336B"/>
    <w:rsid w:val="00DA2252"/>
    <w:rsid w:val="00DC05B2"/>
    <w:rsid w:val="00E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uiPriority w:val="99"/>
    <w:rPr>
      <w:rFonts w:ascii="Arial" w:hAnsi="Arial"/>
      <w:sz w:val="28"/>
      <w:szCs w:val="28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9E0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05B2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uiPriority w:val="99"/>
    <w:rPr>
      <w:rFonts w:ascii="Arial" w:hAnsi="Arial"/>
      <w:sz w:val="28"/>
      <w:szCs w:val="28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9E0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05B2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mailto:info@thor.com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2277</Words>
  <Characters>13664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15</cp:revision>
  <cp:lastPrinted>2017-03-13T06:20:00Z</cp:lastPrinted>
  <dcterms:created xsi:type="dcterms:W3CDTF">2013-01-10T10:39:00Z</dcterms:created>
  <dcterms:modified xsi:type="dcterms:W3CDTF">2021-06-25T09:51:00Z</dcterms:modified>
</cp:coreProperties>
</file>